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1E9" w:rsidRPr="001420B9" w:rsidRDefault="007E51E9" w:rsidP="007E51E9">
      <w:pPr>
        <w:pStyle w:val="ListParagraph"/>
        <w:ind w:left="0"/>
        <w:rPr>
          <w:rFonts w:ascii="Arial" w:hAnsi="Arial" w:cs="Arial"/>
          <w:b/>
        </w:rPr>
      </w:pPr>
      <w:r w:rsidRPr="001420B9">
        <w:rPr>
          <w:rFonts w:ascii="Arial" w:hAnsi="Arial" w:cs="Arial"/>
          <w:b/>
        </w:rPr>
        <w:t xml:space="preserve">viazanie uzlov </w:t>
      </w: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0A0"/>
      </w:tblPr>
      <w:tblGrid>
        <w:gridCol w:w="3030"/>
        <w:gridCol w:w="6615"/>
      </w:tblGrid>
      <w:tr w:rsidR="007E51E9" w:rsidRPr="00D476C4" w:rsidTr="00F22F59">
        <w:trPr>
          <w:tblCellSpacing w:w="0" w:type="dxa"/>
          <w:jc w:val="center"/>
        </w:trPr>
        <w:tc>
          <w:tcPr>
            <w:tcW w:w="3000" w:type="dxa"/>
            <w:vAlign w:val="center"/>
          </w:tcPr>
          <w:p w:rsidR="007E51E9" w:rsidRPr="00F23B45" w:rsidRDefault="007E51E9" w:rsidP="00F22F59">
            <w:pPr>
              <w:spacing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sk-SK" w:bidi="sa-IN"/>
              </w:rPr>
              <w:drawing>
                <wp:inline distT="0" distB="0" distL="0" distR="0">
                  <wp:extent cx="1905000" cy="942975"/>
                  <wp:effectExtent l="19050" t="0" r="0" b="0"/>
                  <wp:docPr id="1" name="Obrázok 4" descr="http://www.turistikaonline.sk/knizka/uzly/ock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4" descr="http://www.turistikaonline.sk/knizka/uzly/ock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5" w:type="dxa"/>
            <w:vAlign w:val="center"/>
          </w:tcPr>
          <w:p w:rsidR="007E51E9" w:rsidRPr="00F23B45" w:rsidRDefault="007E51E9" w:rsidP="00F22F59">
            <w:pPr>
              <w:spacing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F23B45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Očko</w:t>
            </w:r>
            <w:r w:rsidRPr="00F23B45">
              <w:rPr>
                <w:rFonts w:ascii="Times New Roman" w:hAnsi="Times New Roman"/>
                <w:sz w:val="24"/>
                <w:szCs w:val="24"/>
                <w:lang w:eastAsia="sk-SK"/>
              </w:rPr>
              <w:br/>
            </w:r>
            <w:r w:rsidRPr="00F23B45">
              <w:rPr>
                <w:rFonts w:ascii="Times New Roman" w:hAnsi="Times New Roman"/>
                <w:sz w:val="24"/>
                <w:szCs w:val="24"/>
                <w:lang w:eastAsia="sk-SK"/>
              </w:rPr>
              <w:br/>
              <w:t xml:space="preserve">Najjednoduchší uzol. Viaže sa na konci lana, prípadne uprostred, aby sa nevyvliekal. Viac uzlov tohto typu vo vzdialenosti približne 40 cm od seba môže slúžiť na šplhanie. </w:t>
            </w:r>
          </w:p>
        </w:tc>
      </w:tr>
      <w:tr w:rsidR="007E51E9" w:rsidRPr="00D476C4" w:rsidTr="00F22F59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7E51E9" w:rsidRPr="00F23B45" w:rsidRDefault="007E51E9" w:rsidP="00F22F59">
            <w:pPr>
              <w:spacing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sk-SK" w:bidi="sa-IN"/>
              </w:rPr>
              <w:drawing>
                <wp:inline distT="0" distB="0" distL="0" distR="0">
                  <wp:extent cx="1905000" cy="942975"/>
                  <wp:effectExtent l="19050" t="0" r="0" b="0"/>
                  <wp:docPr id="2" name="Obrázok 5" descr="http://www.turistikaonline.sk/knizka/uzly/osmic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5" descr="http://www.turistikaonline.sk/knizka/uzly/osmic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7E51E9" w:rsidRPr="00F23B45" w:rsidRDefault="007E51E9" w:rsidP="00F22F59">
            <w:pPr>
              <w:spacing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F23B45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Osmička</w:t>
            </w:r>
            <w:r w:rsidRPr="00F23B45">
              <w:rPr>
                <w:rFonts w:ascii="Times New Roman" w:hAnsi="Times New Roman"/>
                <w:sz w:val="24"/>
                <w:szCs w:val="24"/>
                <w:lang w:eastAsia="sk-SK"/>
              </w:rPr>
              <w:br/>
            </w:r>
            <w:r w:rsidRPr="00F23B45">
              <w:rPr>
                <w:rFonts w:ascii="Times New Roman" w:hAnsi="Times New Roman"/>
                <w:sz w:val="24"/>
                <w:szCs w:val="24"/>
                <w:lang w:eastAsia="sk-SK"/>
              </w:rPr>
              <w:br/>
              <w:t xml:space="preserve">Jednoduchý základ pre viazanie ďalších uzlov. Použitie je podobné ako u </w:t>
            </w:r>
            <w:r w:rsidRPr="00F23B45">
              <w:rPr>
                <w:rFonts w:ascii="Times New Roman" w:hAnsi="Times New Roman"/>
                <w:i/>
                <w:iCs/>
                <w:sz w:val="24"/>
                <w:szCs w:val="24"/>
                <w:lang w:eastAsia="sk-SK"/>
              </w:rPr>
              <w:t xml:space="preserve">očka. </w:t>
            </w:r>
            <w:r w:rsidRPr="00F23B45">
              <w:rPr>
                <w:rFonts w:ascii="Times New Roman" w:hAnsi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F23B45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Je možné ho použiť aj ako ozdobu. </w:t>
            </w:r>
          </w:p>
        </w:tc>
      </w:tr>
      <w:tr w:rsidR="007E51E9" w:rsidRPr="00D476C4" w:rsidTr="00F22F59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7E51E9" w:rsidRPr="00F23B45" w:rsidRDefault="007E51E9" w:rsidP="00F22F59">
            <w:pPr>
              <w:spacing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sk-SK" w:bidi="sa-IN"/>
              </w:rPr>
              <w:drawing>
                <wp:inline distT="0" distB="0" distL="0" distR="0">
                  <wp:extent cx="1905000" cy="942975"/>
                  <wp:effectExtent l="19050" t="0" r="0" b="0"/>
                  <wp:docPr id="3" name="Obrázok 6" descr="http://www.turistikaonline.sk/knizka/uzly/volne_usk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6" descr="http://www.turistikaonline.sk/knizka/uzly/volne_usk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7E51E9" w:rsidRPr="00F23B45" w:rsidRDefault="007E51E9" w:rsidP="00F22F59">
            <w:pPr>
              <w:spacing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F23B45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Voľné uško</w:t>
            </w:r>
            <w:r w:rsidRPr="00F23B45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F23B45">
              <w:rPr>
                <w:rFonts w:ascii="Times New Roman" w:hAnsi="Times New Roman"/>
                <w:sz w:val="24"/>
                <w:szCs w:val="24"/>
                <w:lang w:eastAsia="sk-SK"/>
              </w:rPr>
              <w:br/>
            </w:r>
            <w:r w:rsidRPr="00F23B45">
              <w:rPr>
                <w:rFonts w:ascii="Times New Roman" w:hAnsi="Times New Roman"/>
                <w:sz w:val="24"/>
                <w:szCs w:val="24"/>
                <w:lang w:eastAsia="sk-SK"/>
              </w:rPr>
              <w:br/>
              <w:t>Viaže sa v prostriedku lana. Slúži na priviazanie lodí a je začiatkom pre pletenie retiazok.</w:t>
            </w:r>
          </w:p>
        </w:tc>
      </w:tr>
      <w:tr w:rsidR="007E51E9" w:rsidRPr="00D476C4" w:rsidTr="00F22F59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7E51E9" w:rsidRPr="00F23B45" w:rsidRDefault="007E51E9" w:rsidP="00F22F59">
            <w:pPr>
              <w:spacing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sk-SK" w:bidi="sa-IN"/>
              </w:rPr>
              <w:drawing>
                <wp:inline distT="0" distB="0" distL="0" distR="0">
                  <wp:extent cx="1905000" cy="942975"/>
                  <wp:effectExtent l="19050" t="0" r="0" b="0"/>
                  <wp:docPr id="4" name="Obrázok 7" descr="http://www.turistikaonline.sk/knizka/uzly/liscia_sluc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7" descr="http://www.turistikaonline.sk/knizka/uzly/liscia_sluc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7E51E9" w:rsidRPr="00F23B45" w:rsidRDefault="007E51E9" w:rsidP="00F22F59">
            <w:pPr>
              <w:spacing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F23B45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Líščia slučka </w:t>
            </w:r>
            <w:r w:rsidRPr="00F23B45">
              <w:rPr>
                <w:rFonts w:ascii="Times New Roman" w:hAnsi="Times New Roman"/>
                <w:sz w:val="24"/>
                <w:szCs w:val="24"/>
                <w:lang w:eastAsia="sk-SK"/>
              </w:rPr>
              <w:br/>
            </w:r>
            <w:r w:rsidRPr="00F23B45">
              <w:rPr>
                <w:rFonts w:ascii="Times New Roman" w:hAnsi="Times New Roman"/>
                <w:sz w:val="24"/>
                <w:szCs w:val="24"/>
                <w:lang w:eastAsia="sk-SK"/>
              </w:rPr>
              <w:br/>
              <w:t xml:space="preserve">Slúži k priväzovaniu pevných kruhov v prostriedku lana, hákov a guľatín. </w:t>
            </w:r>
            <w:r w:rsidRPr="00F23B45">
              <w:rPr>
                <w:rFonts w:ascii="Times New Roman" w:hAnsi="Times New Roman"/>
                <w:sz w:val="24"/>
                <w:szCs w:val="24"/>
                <w:lang w:eastAsia="sk-SK"/>
              </w:rPr>
              <w:br/>
              <w:t>Dôležitá je najmä v horolezectve.</w:t>
            </w:r>
          </w:p>
        </w:tc>
      </w:tr>
      <w:tr w:rsidR="007E51E9" w:rsidRPr="00D476C4" w:rsidTr="00F22F59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7E51E9" w:rsidRPr="00F23B45" w:rsidRDefault="007E51E9" w:rsidP="00F22F59">
            <w:pPr>
              <w:spacing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sk-SK" w:bidi="sa-IN"/>
              </w:rPr>
              <w:drawing>
                <wp:inline distT="0" distB="0" distL="0" distR="0">
                  <wp:extent cx="1905000" cy="942975"/>
                  <wp:effectExtent l="19050" t="0" r="0" b="0"/>
                  <wp:docPr id="5" name="Obrázok 8" descr="http://www.turistikaonline.sk/knizka/uzly/lodna_sluc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8" descr="http://www.turistikaonline.sk/knizka/uzly/lodna_sluc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7E51E9" w:rsidRPr="00F23B45" w:rsidRDefault="007E51E9" w:rsidP="00F22F59">
            <w:pPr>
              <w:spacing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F23B45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Lodná slučka </w:t>
            </w:r>
            <w:r w:rsidRPr="00F23B45">
              <w:rPr>
                <w:rFonts w:ascii="Times New Roman" w:hAnsi="Times New Roman"/>
                <w:sz w:val="24"/>
                <w:szCs w:val="24"/>
                <w:lang w:eastAsia="sk-SK"/>
              </w:rPr>
              <w:br/>
            </w:r>
            <w:r w:rsidRPr="00F23B45">
              <w:rPr>
                <w:rFonts w:ascii="Times New Roman" w:hAnsi="Times New Roman"/>
                <w:sz w:val="24"/>
                <w:szCs w:val="24"/>
                <w:lang w:eastAsia="sk-SK"/>
              </w:rPr>
              <w:br/>
              <w:t xml:space="preserve">Používa sa k priväzovaniu lodí, napínacích lán stanov, kotiev. </w:t>
            </w:r>
            <w:r w:rsidRPr="00F23B45">
              <w:rPr>
                <w:rFonts w:ascii="Times New Roman" w:hAnsi="Times New Roman"/>
                <w:sz w:val="24"/>
                <w:szCs w:val="24"/>
                <w:lang w:eastAsia="sk-SK"/>
              </w:rPr>
              <w:br/>
              <w:t>Viaže sa priamo a na kôl sa nahadzuje.</w:t>
            </w:r>
          </w:p>
        </w:tc>
      </w:tr>
      <w:tr w:rsidR="007E51E9" w:rsidRPr="00D476C4" w:rsidTr="00F22F59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7E51E9" w:rsidRPr="00F23B45" w:rsidRDefault="007E51E9" w:rsidP="00F22F59">
            <w:pPr>
              <w:spacing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sk-SK" w:bidi="sa-IN"/>
              </w:rPr>
              <w:drawing>
                <wp:inline distT="0" distB="0" distL="0" distR="0">
                  <wp:extent cx="1905000" cy="942975"/>
                  <wp:effectExtent l="19050" t="0" r="0" b="0"/>
                  <wp:docPr id="6" name="Obrázok 9" descr="http://www.turistikaonline.sk/knizka/uzly/drevarska_sluc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9" descr="http://www.turistikaonline.sk/knizka/uzly/drevarska_sluc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7E51E9" w:rsidRPr="00F23B45" w:rsidRDefault="007E51E9" w:rsidP="00F22F59">
            <w:pPr>
              <w:spacing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F23B45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Drevárska slučka </w:t>
            </w:r>
            <w:r w:rsidRPr="00F23B45">
              <w:rPr>
                <w:rFonts w:ascii="Times New Roman" w:hAnsi="Times New Roman"/>
                <w:sz w:val="24"/>
                <w:szCs w:val="24"/>
                <w:lang w:eastAsia="sk-SK"/>
              </w:rPr>
              <w:br/>
            </w:r>
            <w:r w:rsidRPr="00F23B45">
              <w:rPr>
                <w:rFonts w:ascii="Times New Roman" w:hAnsi="Times New Roman"/>
                <w:sz w:val="24"/>
                <w:szCs w:val="24"/>
                <w:lang w:eastAsia="sk-SK"/>
              </w:rPr>
              <w:br/>
              <w:t xml:space="preserve">Je veľmi dôležitá pre zväzovanie a odťahovanie ťažkých vetví, dosiek, trámov na súši i na vode. </w:t>
            </w:r>
          </w:p>
        </w:tc>
      </w:tr>
      <w:tr w:rsidR="007E51E9" w:rsidRPr="00D476C4" w:rsidTr="00F22F59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7E51E9" w:rsidRPr="00F23B45" w:rsidRDefault="007E51E9" w:rsidP="00F22F59">
            <w:pPr>
              <w:spacing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sk-SK" w:bidi="sa-IN"/>
              </w:rPr>
              <w:drawing>
                <wp:inline distT="0" distB="0" distL="0" distR="0">
                  <wp:extent cx="1905000" cy="942975"/>
                  <wp:effectExtent l="19050" t="0" r="0" b="0"/>
                  <wp:docPr id="7" name="Obrázok 10" descr="http://www.turistikaonline.sk/knizka/uzly/kravska_sluc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0" descr="http://www.turistikaonline.sk/knizka/uzly/kravska_sluc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7E51E9" w:rsidRPr="00F23B45" w:rsidRDefault="007E51E9" w:rsidP="00F22F59">
            <w:pPr>
              <w:spacing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F23B45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Kravská slučka </w:t>
            </w:r>
            <w:r w:rsidRPr="00F23B45">
              <w:rPr>
                <w:rFonts w:ascii="Times New Roman" w:hAnsi="Times New Roman"/>
                <w:sz w:val="24"/>
                <w:szCs w:val="24"/>
                <w:lang w:eastAsia="sk-SK"/>
              </w:rPr>
              <w:br/>
            </w:r>
            <w:r w:rsidRPr="00F23B45">
              <w:rPr>
                <w:rFonts w:ascii="Times New Roman" w:hAnsi="Times New Roman"/>
                <w:sz w:val="24"/>
                <w:szCs w:val="24"/>
                <w:lang w:eastAsia="sk-SK"/>
              </w:rPr>
              <w:br/>
              <w:t>Hodí sa na priväzovanie lán ku kruhom a kolom, k priväzovaniu domácich zvierat.</w:t>
            </w:r>
          </w:p>
        </w:tc>
      </w:tr>
      <w:tr w:rsidR="007E51E9" w:rsidRPr="00D476C4" w:rsidTr="00F22F59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7E51E9" w:rsidRPr="00F23B45" w:rsidRDefault="007E51E9" w:rsidP="00F22F59">
            <w:pPr>
              <w:spacing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sk-SK" w:bidi="sa-IN"/>
              </w:rPr>
              <w:drawing>
                <wp:inline distT="0" distB="0" distL="0" distR="0">
                  <wp:extent cx="1905000" cy="942975"/>
                  <wp:effectExtent l="19050" t="0" r="0" b="0"/>
                  <wp:docPr id="8" name="Obrázok 11" descr="http://www.turistikaonline.sk/knizka/uzly/pevne_putk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1" descr="http://www.turistikaonline.sk/knizka/uzly/pevne_putk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7E51E9" w:rsidRPr="00F23B45" w:rsidRDefault="007E51E9" w:rsidP="00F22F59">
            <w:pPr>
              <w:spacing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F23B45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Pevné pútko </w:t>
            </w:r>
            <w:r w:rsidRPr="00F23B45">
              <w:rPr>
                <w:rFonts w:ascii="Times New Roman" w:hAnsi="Times New Roman"/>
                <w:sz w:val="24"/>
                <w:szCs w:val="24"/>
                <w:lang w:eastAsia="sk-SK"/>
              </w:rPr>
              <w:br/>
            </w:r>
            <w:r w:rsidRPr="00F23B45">
              <w:rPr>
                <w:rFonts w:ascii="Times New Roman" w:hAnsi="Times New Roman"/>
                <w:sz w:val="24"/>
                <w:szCs w:val="24"/>
                <w:lang w:eastAsia="sk-SK"/>
              </w:rPr>
              <w:br/>
              <w:t>Používa sa v horolezectve a vodných športoch k pripevňovaniu vlečného lana, k pripevňovaniu lana na háky.</w:t>
            </w:r>
          </w:p>
        </w:tc>
      </w:tr>
      <w:tr w:rsidR="007E51E9" w:rsidRPr="00D476C4" w:rsidTr="00F22F59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7E51E9" w:rsidRPr="00F23B45" w:rsidRDefault="007E51E9" w:rsidP="00F22F59">
            <w:pPr>
              <w:spacing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sk-SK" w:bidi="sa-IN"/>
              </w:rPr>
              <w:lastRenderedPageBreak/>
              <w:drawing>
                <wp:inline distT="0" distB="0" distL="0" distR="0">
                  <wp:extent cx="1905000" cy="3143250"/>
                  <wp:effectExtent l="19050" t="0" r="0" b="0"/>
                  <wp:docPr id="9" name="Obrázok 12" descr="http://www.turistikaonline.sk/knizka/uzly/dracia_sluc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2" descr="http://www.turistikaonline.sk/knizka/uzly/dracia_sluc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7E51E9" w:rsidRPr="00F23B45" w:rsidRDefault="007E51E9" w:rsidP="00F22F59">
            <w:pPr>
              <w:spacing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F23B45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Dračia slučka </w:t>
            </w:r>
            <w:r w:rsidRPr="00F23B45">
              <w:rPr>
                <w:rFonts w:ascii="Times New Roman" w:hAnsi="Times New Roman"/>
                <w:sz w:val="24"/>
                <w:szCs w:val="24"/>
                <w:lang w:eastAsia="sk-SK"/>
              </w:rPr>
              <w:br/>
            </w:r>
            <w:r w:rsidRPr="00F23B45">
              <w:rPr>
                <w:rFonts w:ascii="Times New Roman" w:hAnsi="Times New Roman"/>
                <w:sz w:val="24"/>
                <w:szCs w:val="24"/>
                <w:lang w:eastAsia="sk-SK"/>
              </w:rPr>
              <w:br/>
              <w:t xml:space="preserve">Taktiež pevná slučka. Najpevnejší typ uzlu. Používa sa na spúšťanie bremien a v horolezectve k </w:t>
            </w:r>
            <w:proofErr w:type="spellStart"/>
            <w:r w:rsidRPr="00F23B45">
              <w:rPr>
                <w:rFonts w:ascii="Times New Roman" w:hAnsi="Times New Roman"/>
                <w:sz w:val="24"/>
                <w:szCs w:val="24"/>
                <w:lang w:eastAsia="sk-SK"/>
              </w:rPr>
              <w:t>zlaňovaniu</w:t>
            </w:r>
            <w:proofErr w:type="spellEnd"/>
            <w:r w:rsidRPr="00F23B45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. Jej prednosťou je, že sa nesťahuje. Naučte sa ju viazať priamo na tele. Umiestňuje sa na hrudníku a v </w:t>
            </w:r>
            <w:proofErr w:type="spellStart"/>
            <w:r w:rsidRPr="00F23B45">
              <w:rPr>
                <w:rFonts w:ascii="Times New Roman" w:hAnsi="Times New Roman"/>
                <w:sz w:val="24"/>
                <w:szCs w:val="24"/>
                <w:lang w:eastAsia="sk-SK"/>
              </w:rPr>
              <w:t>podpaží</w:t>
            </w:r>
            <w:proofErr w:type="spellEnd"/>
            <w:r w:rsidRPr="00F23B45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. </w:t>
            </w:r>
          </w:p>
        </w:tc>
      </w:tr>
      <w:tr w:rsidR="007E51E9" w:rsidRPr="00D476C4" w:rsidTr="00F22F59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7E51E9" w:rsidRPr="00F23B45" w:rsidRDefault="007E51E9" w:rsidP="00F22F59">
            <w:pPr>
              <w:spacing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sk-SK" w:bidi="sa-IN"/>
              </w:rPr>
              <w:drawing>
                <wp:inline distT="0" distB="0" distL="0" distR="0">
                  <wp:extent cx="1905000" cy="942975"/>
                  <wp:effectExtent l="19050" t="0" r="0" b="0"/>
                  <wp:docPr id="10" name="Obrázok 13" descr="http://www.turistikaonline.sk/knizka/uzly/krizova_spoj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3" descr="http://www.turistikaonline.sk/knizka/uzly/krizova_spoj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7E51E9" w:rsidRPr="00F23B45" w:rsidRDefault="007E51E9" w:rsidP="00F22F59">
            <w:pPr>
              <w:spacing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F23B45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Krížová spojka </w:t>
            </w:r>
            <w:r w:rsidRPr="00F23B45">
              <w:rPr>
                <w:rFonts w:ascii="Times New Roman" w:hAnsi="Times New Roman"/>
                <w:sz w:val="24"/>
                <w:szCs w:val="24"/>
                <w:lang w:eastAsia="sk-SK"/>
              </w:rPr>
              <w:br/>
            </w:r>
            <w:r w:rsidRPr="00F23B45">
              <w:rPr>
                <w:rFonts w:ascii="Times New Roman" w:hAnsi="Times New Roman"/>
                <w:sz w:val="24"/>
                <w:szCs w:val="24"/>
                <w:lang w:eastAsia="sk-SK"/>
              </w:rPr>
              <w:br/>
              <w:t xml:space="preserve">Slúži k spojeniu dvoch rovnako silných lán. </w:t>
            </w:r>
            <w:r w:rsidRPr="00F23B45">
              <w:rPr>
                <w:rFonts w:ascii="Times New Roman" w:hAnsi="Times New Roman"/>
                <w:sz w:val="24"/>
                <w:szCs w:val="24"/>
                <w:lang w:eastAsia="sk-SK"/>
              </w:rPr>
              <w:br/>
              <w:t>Je to pevný spoj, ale ťažko sa rozväzuje.</w:t>
            </w:r>
          </w:p>
        </w:tc>
      </w:tr>
      <w:tr w:rsidR="007E51E9" w:rsidRPr="00D476C4" w:rsidTr="00F22F59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7E51E9" w:rsidRPr="00F23B45" w:rsidRDefault="007E51E9" w:rsidP="00F22F59">
            <w:pPr>
              <w:spacing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sk-SK" w:bidi="sa-IN"/>
              </w:rPr>
              <w:drawing>
                <wp:inline distT="0" distB="0" distL="0" distR="0">
                  <wp:extent cx="1905000" cy="942975"/>
                  <wp:effectExtent l="19050" t="0" r="0" b="0"/>
                  <wp:docPr id="11" name="Obrázok 14" descr="http://www.turistikaonline.sk/knizka/uzly/ambulantna_spoj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4" descr="http://www.turistikaonline.sk/knizka/uzly/ambulantna_spoj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7E51E9" w:rsidRPr="00F23B45" w:rsidRDefault="007E51E9" w:rsidP="00F22F59">
            <w:pPr>
              <w:spacing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F23B45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Ambulantná spojka </w:t>
            </w:r>
            <w:r w:rsidRPr="00F23B45">
              <w:rPr>
                <w:rFonts w:ascii="Times New Roman" w:hAnsi="Times New Roman"/>
                <w:sz w:val="24"/>
                <w:szCs w:val="24"/>
                <w:lang w:eastAsia="sk-SK"/>
              </w:rPr>
              <w:br/>
            </w:r>
            <w:r w:rsidRPr="00F23B45">
              <w:rPr>
                <w:rFonts w:ascii="Times New Roman" w:hAnsi="Times New Roman"/>
                <w:sz w:val="24"/>
                <w:szCs w:val="24"/>
                <w:lang w:eastAsia="sk-SK"/>
              </w:rPr>
              <w:br/>
              <w:t xml:space="preserve">Taktiež plochá spojka. Uzol vhodný pre zväzovanie obväzov a </w:t>
            </w:r>
            <w:proofErr w:type="spellStart"/>
            <w:r w:rsidRPr="00F23B45">
              <w:rPr>
                <w:rFonts w:ascii="Times New Roman" w:hAnsi="Times New Roman"/>
                <w:sz w:val="24"/>
                <w:szCs w:val="24"/>
                <w:lang w:eastAsia="sk-SK"/>
              </w:rPr>
              <w:t>trojcípych</w:t>
            </w:r>
            <w:proofErr w:type="spellEnd"/>
            <w:r w:rsidRPr="00F23B45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šatiek a k spojeniu rovnakých, alebo približne rovnakých lán.</w:t>
            </w:r>
          </w:p>
        </w:tc>
      </w:tr>
      <w:tr w:rsidR="007E51E9" w:rsidRPr="00D476C4" w:rsidTr="00F22F59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7E51E9" w:rsidRPr="00F23B45" w:rsidRDefault="007E51E9" w:rsidP="00F22F59">
            <w:pPr>
              <w:spacing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sk-SK" w:bidi="sa-IN"/>
              </w:rPr>
              <w:drawing>
                <wp:inline distT="0" distB="0" distL="0" distR="0">
                  <wp:extent cx="1905000" cy="942975"/>
                  <wp:effectExtent l="19050" t="0" r="0" b="0"/>
                  <wp:docPr id="12" name="Obrázok 15" descr="http://www.turistikaonline.sk/knizka/uzly/skotova_spoj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5" descr="http://www.turistikaonline.sk/knizka/uzly/skotova_spoj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7E51E9" w:rsidRPr="00F23B45" w:rsidRDefault="007E51E9" w:rsidP="00F22F59">
            <w:pPr>
              <w:spacing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F23B45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Škótova spojka </w:t>
            </w:r>
            <w:r w:rsidRPr="00F23B45">
              <w:rPr>
                <w:rFonts w:ascii="Times New Roman" w:hAnsi="Times New Roman"/>
                <w:sz w:val="24"/>
                <w:szCs w:val="24"/>
                <w:lang w:eastAsia="sk-SK"/>
              </w:rPr>
              <w:br/>
            </w:r>
            <w:r w:rsidRPr="00F23B45">
              <w:rPr>
                <w:rFonts w:ascii="Times New Roman" w:hAnsi="Times New Roman"/>
                <w:sz w:val="24"/>
                <w:szCs w:val="24"/>
                <w:lang w:eastAsia="sk-SK"/>
              </w:rPr>
              <w:br/>
              <w:t>Používa sa k spojeniu rozdielnych lán, rozdielnej sily a hrúbky. K priväzovaniu lana do pevného oka, háku, plachty.</w:t>
            </w:r>
          </w:p>
        </w:tc>
      </w:tr>
      <w:tr w:rsidR="007E51E9" w:rsidRPr="00D476C4" w:rsidTr="00F22F59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7E51E9" w:rsidRPr="00F23B45" w:rsidRDefault="007E51E9" w:rsidP="00F22F59">
            <w:pPr>
              <w:spacing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sk-SK" w:bidi="sa-IN"/>
              </w:rPr>
              <w:drawing>
                <wp:inline distT="0" distB="0" distL="0" distR="0">
                  <wp:extent cx="1905000" cy="942975"/>
                  <wp:effectExtent l="19050" t="0" r="0" b="0"/>
                  <wp:docPr id="13" name="Obrázok 16" descr="http://www.turistikaonline.sk/knizka/uzly/skracovac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6" descr="http://www.turistikaonline.sk/knizka/uzly/skracovac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7E51E9" w:rsidRPr="00F23B45" w:rsidRDefault="007E51E9" w:rsidP="00F22F59">
            <w:pPr>
              <w:spacing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F23B45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Skracovačka</w:t>
            </w:r>
            <w:proofErr w:type="spellEnd"/>
            <w:r w:rsidRPr="00F23B45">
              <w:rPr>
                <w:rFonts w:ascii="Times New Roman" w:hAnsi="Times New Roman"/>
                <w:sz w:val="24"/>
                <w:szCs w:val="24"/>
                <w:lang w:eastAsia="sk-SK"/>
              </w:rPr>
              <w:br/>
            </w:r>
            <w:r w:rsidRPr="00F23B45">
              <w:rPr>
                <w:rFonts w:ascii="Times New Roman" w:hAnsi="Times New Roman"/>
                <w:sz w:val="24"/>
                <w:szCs w:val="24"/>
                <w:lang w:eastAsia="sk-SK"/>
              </w:rPr>
              <w:br/>
              <w:t>Slúži ku skráteniu dlhých lán, prípadne napínacích laniek v stane.</w:t>
            </w:r>
          </w:p>
        </w:tc>
      </w:tr>
      <w:tr w:rsidR="007E51E9" w:rsidRPr="00D476C4" w:rsidTr="00F22F59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7E51E9" w:rsidRPr="00F23B45" w:rsidRDefault="007E51E9" w:rsidP="00F22F59">
            <w:pPr>
              <w:spacing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sk-SK" w:bidi="sa-IN"/>
              </w:rPr>
              <w:drawing>
                <wp:inline distT="0" distB="0" distL="0" distR="0">
                  <wp:extent cx="1905000" cy="942975"/>
                  <wp:effectExtent l="19050" t="0" r="0" b="0"/>
                  <wp:docPr id="14" name="Obrázok 17" descr="http://www.turistikaonline.sk/knizka/uzly/rybarska_spoj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7" descr="http://www.turistikaonline.sk/knizka/uzly/rybarska_spoj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7E51E9" w:rsidRPr="00F23B45" w:rsidRDefault="007E51E9" w:rsidP="00F22F59">
            <w:pPr>
              <w:spacing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F23B45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Rybárska spojka </w:t>
            </w:r>
            <w:r w:rsidRPr="00F23B45">
              <w:rPr>
                <w:rFonts w:ascii="Times New Roman" w:hAnsi="Times New Roman"/>
                <w:sz w:val="24"/>
                <w:szCs w:val="24"/>
                <w:lang w:eastAsia="sk-SK"/>
              </w:rPr>
              <w:br/>
            </w:r>
            <w:r w:rsidRPr="00F23B45">
              <w:rPr>
                <w:rFonts w:ascii="Times New Roman" w:hAnsi="Times New Roman"/>
                <w:sz w:val="24"/>
                <w:szCs w:val="24"/>
                <w:lang w:eastAsia="sk-SK"/>
              </w:rPr>
              <w:br/>
              <w:t xml:space="preserve">Je vhodná k zväzovaniu tenkých laniek z umelých hmôt, silonu, a pod. </w:t>
            </w:r>
            <w:r w:rsidRPr="00F23B45">
              <w:rPr>
                <w:rFonts w:ascii="Times New Roman" w:hAnsi="Times New Roman"/>
                <w:sz w:val="24"/>
                <w:szCs w:val="24"/>
                <w:lang w:eastAsia="sk-SK"/>
              </w:rPr>
              <w:br/>
              <w:t xml:space="preserve">Tvoria ju dve </w:t>
            </w:r>
            <w:r w:rsidRPr="00F23B45">
              <w:rPr>
                <w:rFonts w:ascii="Times New Roman" w:hAnsi="Times New Roman"/>
                <w:i/>
                <w:iCs/>
                <w:sz w:val="24"/>
                <w:szCs w:val="24"/>
                <w:lang w:eastAsia="sk-SK"/>
              </w:rPr>
              <w:t xml:space="preserve">očká, </w:t>
            </w:r>
            <w:r w:rsidRPr="00F23B45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každé na jednom lanku do seba zapadnú. </w:t>
            </w:r>
          </w:p>
        </w:tc>
      </w:tr>
      <w:tr w:rsidR="007E51E9" w:rsidRPr="00D476C4" w:rsidTr="00F22F59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7E51E9" w:rsidRPr="00F23B45" w:rsidRDefault="007E51E9" w:rsidP="00F22F59">
            <w:pPr>
              <w:spacing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sk-SK" w:bidi="sa-IN"/>
              </w:rPr>
              <w:lastRenderedPageBreak/>
              <w:drawing>
                <wp:inline distT="0" distB="0" distL="0" distR="0">
                  <wp:extent cx="1905000" cy="942975"/>
                  <wp:effectExtent l="19050" t="0" r="0" b="0"/>
                  <wp:docPr id="15" name="Obrázok 18" descr="http://www.turistikaonline.sk/knizka/uzly/napinacia_skracovac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8" descr="http://www.turistikaonline.sk/knizka/uzly/napinacia_skracovac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7E51E9" w:rsidRPr="00F23B45" w:rsidRDefault="007E51E9" w:rsidP="00F22F59">
            <w:pPr>
              <w:spacing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F23B45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Napínacia </w:t>
            </w:r>
            <w:proofErr w:type="spellStart"/>
            <w:r w:rsidRPr="00F23B45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skracovačka</w:t>
            </w:r>
            <w:proofErr w:type="spellEnd"/>
            <w:r w:rsidRPr="00F23B45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F23B45">
              <w:rPr>
                <w:rFonts w:ascii="Times New Roman" w:hAnsi="Times New Roman"/>
                <w:sz w:val="24"/>
                <w:szCs w:val="24"/>
                <w:lang w:eastAsia="sk-SK"/>
              </w:rPr>
              <w:br/>
            </w:r>
            <w:r w:rsidRPr="00F23B45">
              <w:rPr>
                <w:rFonts w:ascii="Times New Roman" w:hAnsi="Times New Roman"/>
                <w:sz w:val="24"/>
                <w:szCs w:val="24"/>
                <w:lang w:eastAsia="sk-SK"/>
              </w:rPr>
              <w:br/>
              <w:t xml:space="preserve">Hodí sa zvlášť k skracovaniu kotviacich lán stanov. Viaže sa v prostriedku lana. </w:t>
            </w:r>
            <w:r w:rsidRPr="00F23B45">
              <w:rPr>
                <w:rFonts w:ascii="Times New Roman" w:hAnsi="Times New Roman"/>
                <w:sz w:val="24"/>
                <w:szCs w:val="24"/>
                <w:lang w:eastAsia="sk-SK"/>
              </w:rPr>
              <w:br/>
              <w:t>Je rýchla a spoľahlivá.</w:t>
            </w:r>
          </w:p>
        </w:tc>
      </w:tr>
      <w:tr w:rsidR="007E51E9" w:rsidRPr="00D476C4" w:rsidTr="00F22F59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7E51E9" w:rsidRPr="00F23B45" w:rsidRDefault="007E51E9" w:rsidP="00F22F59">
            <w:pPr>
              <w:spacing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sk-SK" w:bidi="sa-IN"/>
              </w:rPr>
              <w:drawing>
                <wp:inline distT="0" distB="0" distL="0" distR="0">
                  <wp:extent cx="1905000" cy="952500"/>
                  <wp:effectExtent l="19050" t="0" r="0" b="0"/>
                  <wp:docPr id="16" name="Obrázok 19" descr="http://www.turistikaonline.sk/knizka/uzly/uhorsky_uz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9" descr="http://www.turistikaonline.sk/knizka/uzly/uhorsky_uz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7E51E9" w:rsidRPr="00F23B45" w:rsidRDefault="007E51E9" w:rsidP="00F22F59">
            <w:pPr>
              <w:spacing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F23B45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Uhorský uzol </w:t>
            </w:r>
            <w:r w:rsidRPr="00F23B45">
              <w:rPr>
                <w:rFonts w:ascii="Times New Roman" w:hAnsi="Times New Roman"/>
                <w:sz w:val="24"/>
                <w:szCs w:val="24"/>
                <w:lang w:eastAsia="sk-SK"/>
              </w:rPr>
              <w:br/>
            </w:r>
            <w:r w:rsidRPr="00F23B45">
              <w:rPr>
                <w:rFonts w:ascii="Times New Roman" w:hAnsi="Times New Roman"/>
                <w:sz w:val="24"/>
                <w:szCs w:val="24"/>
                <w:lang w:eastAsia="sk-SK"/>
              </w:rPr>
              <w:br/>
              <w:t>Je pevný a pritom sa dá pomerne ľahko rozviazať, pokiaľ si necháte dlhší koniec.</w:t>
            </w:r>
          </w:p>
        </w:tc>
      </w:tr>
    </w:tbl>
    <w:p w:rsidR="00C47E22" w:rsidRDefault="00C47E22"/>
    <w:sectPr w:rsidR="00C47E22" w:rsidSect="00C47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51E9"/>
    <w:rsid w:val="00033198"/>
    <w:rsid w:val="000850CB"/>
    <w:rsid w:val="00106060"/>
    <w:rsid w:val="001A41BA"/>
    <w:rsid w:val="001B686A"/>
    <w:rsid w:val="00206446"/>
    <w:rsid w:val="0025688C"/>
    <w:rsid w:val="0027191C"/>
    <w:rsid w:val="003A6DAE"/>
    <w:rsid w:val="004319BE"/>
    <w:rsid w:val="00451E0C"/>
    <w:rsid w:val="004838D7"/>
    <w:rsid w:val="00491D09"/>
    <w:rsid w:val="005714E9"/>
    <w:rsid w:val="005778D8"/>
    <w:rsid w:val="005E5AA7"/>
    <w:rsid w:val="005E6FE9"/>
    <w:rsid w:val="005F0CEF"/>
    <w:rsid w:val="00643586"/>
    <w:rsid w:val="006F5CD5"/>
    <w:rsid w:val="007719A2"/>
    <w:rsid w:val="007A032F"/>
    <w:rsid w:val="007E51E9"/>
    <w:rsid w:val="009265BA"/>
    <w:rsid w:val="00953E57"/>
    <w:rsid w:val="00994470"/>
    <w:rsid w:val="00A365B2"/>
    <w:rsid w:val="00AE6AE1"/>
    <w:rsid w:val="00AF236E"/>
    <w:rsid w:val="00B02077"/>
    <w:rsid w:val="00B46A09"/>
    <w:rsid w:val="00BC59D1"/>
    <w:rsid w:val="00BD181A"/>
    <w:rsid w:val="00BD5FA9"/>
    <w:rsid w:val="00C41125"/>
    <w:rsid w:val="00C47E22"/>
    <w:rsid w:val="00CC094B"/>
    <w:rsid w:val="00CC3781"/>
    <w:rsid w:val="00D02E55"/>
    <w:rsid w:val="00D634F8"/>
    <w:rsid w:val="00D714DA"/>
    <w:rsid w:val="00E25F72"/>
    <w:rsid w:val="00F133AA"/>
    <w:rsid w:val="00FE0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51E9"/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ListParagraph">
    <w:name w:val="List Paragraph"/>
    <w:basedOn w:val="Normlny"/>
    <w:rsid w:val="007E51E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E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51E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Ivka</dc:creator>
  <cp:keywords/>
  <dc:description/>
  <cp:lastModifiedBy>Ivka</cp:lastModifiedBy>
  <cp:revision>2</cp:revision>
  <dcterms:created xsi:type="dcterms:W3CDTF">2016-03-30T08:09:00Z</dcterms:created>
  <dcterms:modified xsi:type="dcterms:W3CDTF">2016-03-30T08:10:00Z</dcterms:modified>
</cp:coreProperties>
</file>